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C7" w:rsidRPr="00025FA7" w:rsidRDefault="00672757" w:rsidP="00025FA7">
      <w:pPr>
        <w:pStyle w:val="Title"/>
        <w:rPr>
          <w:sz w:val="36"/>
        </w:rPr>
      </w:pPr>
      <w:r w:rsidRPr="00025FA7">
        <w:t>Overview of Disability Types</w:t>
      </w:r>
      <w:r w:rsidR="00EE77D3" w:rsidRPr="00025FA7">
        <w:t xml:space="preserve"> and Definitions</w:t>
      </w:r>
      <w:r w:rsidR="006D052A" w:rsidRPr="00025FA7">
        <w:t xml:space="preserve"> </w:t>
      </w:r>
      <w:r w:rsidR="00025FA7">
        <w:br/>
      </w:r>
      <w:r w:rsidR="006D052A" w:rsidRPr="00025FA7">
        <w:rPr>
          <w:sz w:val="36"/>
        </w:rPr>
        <w:t>(from the IDEA</w:t>
      </w:r>
      <w:r w:rsidR="00A4087A" w:rsidRPr="00025FA7">
        <w:rPr>
          <w:sz w:val="36"/>
        </w:rPr>
        <w:t xml:space="preserve"> </w:t>
      </w:r>
      <w:r w:rsidR="006D052A" w:rsidRPr="00025FA7">
        <w:rPr>
          <w:sz w:val="36"/>
        </w:rPr>
        <w:t xml:space="preserve">of </w:t>
      </w:r>
      <w:r w:rsidR="00A4087A" w:rsidRPr="00025FA7">
        <w:rPr>
          <w:sz w:val="36"/>
        </w:rPr>
        <w:t>2004 unless otherwise indicated)</w:t>
      </w:r>
    </w:p>
    <w:p w:rsidR="00A4087A" w:rsidRPr="00025FA7" w:rsidRDefault="00A4087A" w:rsidP="00025FA7">
      <w:pPr>
        <w:spacing w:line="240" w:lineRule="auto"/>
        <w:rPr>
          <w:rFonts w:ascii="Times New Roman" w:hAnsi="Times New Roman" w:cs="Times New Roman"/>
          <w:sz w:val="24"/>
          <w:szCs w:val="24"/>
        </w:rPr>
      </w:pPr>
      <w:r w:rsidRPr="00025FA7">
        <w:rPr>
          <w:rStyle w:val="Heading2Char"/>
        </w:rPr>
        <w:t>Intellectual Disability</w:t>
      </w:r>
      <w:r w:rsidRPr="00025FA7">
        <w:rPr>
          <w:rFonts w:ascii="Times New Roman" w:hAnsi="Times New Roman" w:cs="Times New Roman"/>
          <w:sz w:val="24"/>
          <w:szCs w:val="24"/>
        </w:rPr>
        <w:t xml:space="preserve"> (</w:t>
      </w:r>
      <w:r w:rsidRPr="00025FA7">
        <w:rPr>
          <w:rFonts w:ascii="Times New Roman" w:hAnsi="Times New Roman" w:cs="Times New Roman"/>
          <w:sz w:val="24"/>
          <w:szCs w:val="24"/>
          <w:u w:val="single"/>
        </w:rPr>
        <w:t>formerly</w:t>
      </w:r>
      <w:r w:rsidRPr="00025FA7">
        <w:rPr>
          <w:rFonts w:ascii="Times New Roman" w:hAnsi="Times New Roman" w:cs="Times New Roman"/>
          <w:sz w:val="24"/>
          <w:szCs w:val="24"/>
        </w:rPr>
        <w:t xml:space="preserve"> referred to as mental retardation) is defined as significantly sub</w:t>
      </w:r>
      <w:r w:rsidR="004B301F" w:rsidRPr="00025FA7">
        <w:rPr>
          <w:rFonts w:ascii="Times New Roman" w:hAnsi="Times New Roman" w:cs="Times New Roman"/>
          <w:sz w:val="24"/>
          <w:szCs w:val="24"/>
        </w:rPr>
        <w:t>-</w:t>
      </w:r>
      <w:r w:rsidRPr="00025FA7">
        <w:rPr>
          <w:rFonts w:ascii="Times New Roman" w:hAnsi="Times New Roman" w:cs="Times New Roman"/>
          <w:sz w:val="24"/>
          <w:szCs w:val="24"/>
        </w:rPr>
        <w:t>average general intellectual functioning, existing concurrently [at the same time] with deficits in adaptive behavior and manifested during the developmental period, that adversely affects a [student’s] educational performance.</w:t>
      </w:r>
    </w:p>
    <w:p w:rsidR="00A4087A" w:rsidRPr="00025FA7" w:rsidRDefault="00A4087A" w:rsidP="00025FA7">
      <w:pPr>
        <w:spacing w:line="240" w:lineRule="auto"/>
        <w:rPr>
          <w:rFonts w:ascii="Times New Roman" w:hAnsi="Times New Roman" w:cs="Times New Roman"/>
          <w:sz w:val="24"/>
          <w:szCs w:val="24"/>
        </w:rPr>
      </w:pPr>
      <w:r w:rsidRPr="00025FA7">
        <w:rPr>
          <w:rStyle w:val="Heading2Char"/>
        </w:rPr>
        <w:t>Specific Learning Disability</w:t>
      </w:r>
      <w:r w:rsidRPr="00025FA7">
        <w:rPr>
          <w:rFonts w:ascii="Times New Roman" w:hAnsi="Times New Roman" w:cs="Times New Roman"/>
          <w:sz w:val="24"/>
          <w:szCs w:val="24"/>
        </w:rPr>
        <w:t xml:space="preserve"> </w:t>
      </w:r>
      <w:r w:rsidR="006D052A" w:rsidRPr="00025FA7">
        <w:rPr>
          <w:rFonts w:ascii="Times New Roman" w:hAnsi="Times New Roman" w:cs="Times New Roman"/>
          <w:sz w:val="24"/>
          <w:szCs w:val="24"/>
        </w:rPr>
        <w:t xml:space="preserve">(LD) </w:t>
      </w:r>
      <w:r w:rsidRPr="00025FA7">
        <w:rPr>
          <w:rFonts w:ascii="Times New Roman" w:hAnsi="Times New Roman" w:cs="Times New Roman"/>
          <w:sz w:val="24"/>
          <w:szCs w:val="24"/>
        </w:rPr>
        <w:t>is defined as a disorder in one or more of the basic psychological processes involved in understanding or in using language, spoken or written, that may manifest itself in the imperfect ability to listen, think, speak, read, write, spell, or to do mathematical calculations.</w:t>
      </w:r>
    </w:p>
    <w:p w:rsidR="00A4087A" w:rsidRPr="00025FA7" w:rsidRDefault="00A4087A" w:rsidP="00025FA7">
      <w:pPr>
        <w:spacing w:line="240" w:lineRule="auto"/>
        <w:rPr>
          <w:rFonts w:ascii="Times New Roman" w:hAnsi="Times New Roman" w:cs="Times New Roman"/>
          <w:sz w:val="24"/>
          <w:szCs w:val="24"/>
        </w:rPr>
      </w:pPr>
      <w:r w:rsidRPr="00025FA7">
        <w:rPr>
          <w:rStyle w:val="Heading2Char"/>
        </w:rPr>
        <w:t>ADHD</w:t>
      </w:r>
      <w:r w:rsidRPr="00025FA7">
        <w:rPr>
          <w:rFonts w:ascii="Times New Roman" w:hAnsi="Times New Roman" w:cs="Times New Roman"/>
          <w:sz w:val="24"/>
          <w:szCs w:val="24"/>
        </w:rPr>
        <w:t xml:space="preserve"> is defined as a persistent pattern of inattention and or hyperactivity-impulsivity that interferes with functioning or development.  Three types of ADHD are (1) the Hyperactive Type, (2) the Inattentive Type, and (3) the Combined Type                                                                                                                                         </w:t>
      </w:r>
      <w:r w:rsidR="00361228">
        <w:rPr>
          <w:rFonts w:ascii="Times New Roman" w:hAnsi="Times New Roman" w:cs="Times New Roman"/>
          <w:sz w:val="24"/>
          <w:szCs w:val="24"/>
        </w:rPr>
        <w:t xml:space="preserve">         </w:t>
      </w:r>
      <w:r w:rsidR="00361228" w:rsidRPr="00025FA7">
        <w:rPr>
          <w:rFonts w:ascii="Times New Roman" w:hAnsi="Times New Roman" w:cs="Times New Roman"/>
          <w:sz w:val="24"/>
          <w:szCs w:val="24"/>
        </w:rPr>
        <w:t>(</w:t>
      </w:r>
      <w:r w:rsidR="00361228">
        <w:rPr>
          <w:rFonts w:ascii="Times New Roman" w:hAnsi="Times New Roman" w:cs="Times New Roman"/>
          <w:sz w:val="24"/>
          <w:szCs w:val="24"/>
        </w:rPr>
        <w:t>American Psychiatric Association</w:t>
      </w:r>
      <w:r w:rsidR="00361228" w:rsidRPr="00025FA7">
        <w:rPr>
          <w:rFonts w:ascii="Times New Roman" w:hAnsi="Times New Roman" w:cs="Times New Roman"/>
          <w:sz w:val="24"/>
          <w:szCs w:val="24"/>
        </w:rPr>
        <w:t>, 2013)</w:t>
      </w:r>
    </w:p>
    <w:p w:rsidR="00A4087A" w:rsidRPr="00025FA7" w:rsidRDefault="00A4087A" w:rsidP="00025FA7">
      <w:pPr>
        <w:spacing w:after="0" w:line="240" w:lineRule="auto"/>
        <w:rPr>
          <w:rFonts w:ascii="Times New Roman" w:hAnsi="Times New Roman" w:cs="Times New Roman"/>
          <w:sz w:val="24"/>
          <w:szCs w:val="24"/>
        </w:rPr>
      </w:pPr>
      <w:r w:rsidRPr="00025FA7">
        <w:rPr>
          <w:rStyle w:val="Heading2Char"/>
        </w:rPr>
        <w:t>Emotional Disturbance</w:t>
      </w:r>
      <w:r w:rsidRPr="00025FA7">
        <w:rPr>
          <w:rFonts w:ascii="Times New Roman" w:hAnsi="Times New Roman" w:cs="Times New Roman"/>
          <w:sz w:val="24"/>
          <w:szCs w:val="24"/>
        </w:rPr>
        <w:t xml:space="preserve"> is defined as a condition exhibiting one or more of the following characteristics over a long period of time and to a marked degree that adversely affects a [student’s] educational performance:</w:t>
      </w:r>
    </w:p>
    <w:p w:rsidR="00A4087A" w:rsidRPr="00025FA7" w:rsidRDefault="00A4087A" w:rsidP="00025FA7">
      <w:pPr>
        <w:spacing w:after="0" w:line="240" w:lineRule="auto"/>
        <w:rPr>
          <w:rFonts w:ascii="Times New Roman" w:hAnsi="Times New Roman" w:cs="Times New Roman"/>
          <w:sz w:val="24"/>
          <w:szCs w:val="24"/>
        </w:rPr>
      </w:pPr>
      <w:r w:rsidRPr="00025FA7">
        <w:rPr>
          <w:rFonts w:ascii="Times New Roman" w:hAnsi="Times New Roman" w:cs="Times New Roman"/>
          <w:sz w:val="24"/>
          <w:szCs w:val="24"/>
        </w:rPr>
        <w:t>(a) An inability to learn that cannot be explained by intellectual, sensory, or health factors.</w:t>
      </w:r>
    </w:p>
    <w:p w:rsidR="00A4087A" w:rsidRPr="00025FA7" w:rsidRDefault="00A4087A" w:rsidP="00025FA7">
      <w:pPr>
        <w:spacing w:after="0" w:line="240" w:lineRule="auto"/>
        <w:rPr>
          <w:rFonts w:ascii="Times New Roman" w:hAnsi="Times New Roman" w:cs="Times New Roman"/>
          <w:sz w:val="24"/>
          <w:szCs w:val="24"/>
        </w:rPr>
      </w:pPr>
      <w:r w:rsidRPr="00025FA7">
        <w:rPr>
          <w:rFonts w:ascii="Times New Roman" w:hAnsi="Times New Roman" w:cs="Times New Roman"/>
          <w:sz w:val="24"/>
          <w:szCs w:val="24"/>
        </w:rPr>
        <w:t>(b) An inability to build or maintain satisfactory interpersonal relationships with peers and teachers.</w:t>
      </w:r>
    </w:p>
    <w:p w:rsidR="00A4087A" w:rsidRPr="00025FA7" w:rsidRDefault="00A4087A" w:rsidP="00025FA7">
      <w:pPr>
        <w:spacing w:after="0" w:line="240" w:lineRule="auto"/>
        <w:rPr>
          <w:rFonts w:ascii="Times New Roman" w:hAnsi="Times New Roman" w:cs="Times New Roman"/>
          <w:sz w:val="24"/>
          <w:szCs w:val="24"/>
        </w:rPr>
      </w:pPr>
      <w:r w:rsidRPr="00025FA7">
        <w:rPr>
          <w:rFonts w:ascii="Times New Roman" w:hAnsi="Times New Roman" w:cs="Times New Roman"/>
          <w:sz w:val="24"/>
          <w:szCs w:val="24"/>
        </w:rPr>
        <w:t>(c) Inappropriate types of behavior or feelings under normal circumstances.</w:t>
      </w:r>
    </w:p>
    <w:p w:rsidR="00A4087A" w:rsidRPr="00025FA7" w:rsidRDefault="00A4087A" w:rsidP="00025FA7">
      <w:pPr>
        <w:spacing w:after="0" w:line="240" w:lineRule="auto"/>
        <w:rPr>
          <w:rFonts w:ascii="Times New Roman" w:hAnsi="Times New Roman" w:cs="Times New Roman"/>
          <w:sz w:val="24"/>
          <w:szCs w:val="24"/>
        </w:rPr>
      </w:pPr>
      <w:r w:rsidRPr="00025FA7">
        <w:rPr>
          <w:rFonts w:ascii="Times New Roman" w:hAnsi="Times New Roman" w:cs="Times New Roman"/>
          <w:sz w:val="24"/>
          <w:szCs w:val="24"/>
        </w:rPr>
        <w:t>(d) A general pervasive mood of unhappiness or depression.</w:t>
      </w:r>
    </w:p>
    <w:p w:rsidR="00A4087A" w:rsidRPr="00025FA7" w:rsidRDefault="00A4087A" w:rsidP="00025FA7">
      <w:pPr>
        <w:spacing w:line="240" w:lineRule="auto"/>
        <w:rPr>
          <w:rFonts w:ascii="Times New Roman" w:hAnsi="Times New Roman" w:cs="Times New Roman"/>
          <w:sz w:val="24"/>
          <w:szCs w:val="24"/>
        </w:rPr>
      </w:pPr>
      <w:r w:rsidRPr="00025FA7">
        <w:rPr>
          <w:rFonts w:ascii="Times New Roman" w:hAnsi="Times New Roman" w:cs="Times New Roman"/>
          <w:sz w:val="24"/>
          <w:szCs w:val="24"/>
        </w:rPr>
        <w:t>(e) A tendency to develop physical symptoms or fears associated with personal or school problems.</w:t>
      </w:r>
    </w:p>
    <w:p w:rsidR="006D052A" w:rsidRPr="00025FA7" w:rsidRDefault="006D052A" w:rsidP="00025FA7">
      <w:pPr>
        <w:spacing w:line="240" w:lineRule="auto"/>
        <w:rPr>
          <w:rFonts w:ascii="Times New Roman" w:hAnsi="Times New Roman" w:cs="Times New Roman"/>
          <w:sz w:val="24"/>
          <w:szCs w:val="24"/>
        </w:rPr>
      </w:pPr>
      <w:r w:rsidRPr="00025FA7">
        <w:rPr>
          <w:rStyle w:val="Heading2Char"/>
        </w:rPr>
        <w:t>Deafness</w:t>
      </w:r>
      <w:r w:rsidRPr="00025FA7">
        <w:rPr>
          <w:rFonts w:ascii="Times New Roman" w:hAnsi="Times New Roman" w:cs="Times New Roman"/>
          <w:sz w:val="24"/>
          <w:szCs w:val="24"/>
        </w:rPr>
        <w:t xml:space="preserve"> is defined as a hearing impairment so severe that a [student] is impaired in processing linguistic information through hearing, with or without </w:t>
      </w:r>
      <w:proofErr w:type="gramStart"/>
      <w:r w:rsidRPr="00025FA7">
        <w:rPr>
          <w:rFonts w:ascii="Times New Roman" w:hAnsi="Times New Roman" w:cs="Times New Roman"/>
          <w:sz w:val="24"/>
          <w:szCs w:val="24"/>
        </w:rPr>
        <w:t>amplification, that</w:t>
      </w:r>
      <w:proofErr w:type="gramEnd"/>
      <w:r w:rsidRPr="00025FA7">
        <w:rPr>
          <w:rFonts w:ascii="Times New Roman" w:hAnsi="Times New Roman" w:cs="Times New Roman"/>
          <w:sz w:val="24"/>
          <w:szCs w:val="24"/>
        </w:rPr>
        <w:t xml:space="preserve"> adversely affects a [student’s] educational performance.</w:t>
      </w:r>
    </w:p>
    <w:p w:rsidR="006D052A" w:rsidRPr="00025FA7" w:rsidRDefault="006D052A" w:rsidP="00025FA7">
      <w:pPr>
        <w:spacing w:line="240" w:lineRule="auto"/>
        <w:rPr>
          <w:rFonts w:ascii="Times New Roman" w:hAnsi="Times New Roman" w:cs="Times New Roman"/>
          <w:sz w:val="24"/>
          <w:szCs w:val="24"/>
        </w:rPr>
      </w:pPr>
      <w:r w:rsidRPr="00025FA7">
        <w:rPr>
          <w:rStyle w:val="Heading2Char"/>
        </w:rPr>
        <w:t>Hard of Hearing</w:t>
      </w:r>
      <w:r w:rsidRPr="00025FA7">
        <w:rPr>
          <w:rFonts w:ascii="Times New Roman" w:hAnsi="Times New Roman" w:cs="Times New Roman"/>
          <w:sz w:val="24"/>
          <w:szCs w:val="24"/>
        </w:rPr>
        <w:t xml:space="preserve"> (HOH) is defined as </w:t>
      </w:r>
      <w:proofErr w:type="gramStart"/>
      <w:r w:rsidRPr="00025FA7">
        <w:rPr>
          <w:rFonts w:ascii="Times New Roman" w:hAnsi="Times New Roman" w:cs="Times New Roman"/>
          <w:sz w:val="24"/>
          <w:szCs w:val="24"/>
        </w:rPr>
        <w:t>an impairment</w:t>
      </w:r>
      <w:proofErr w:type="gramEnd"/>
      <w:r w:rsidRPr="00025FA7">
        <w:rPr>
          <w:rFonts w:ascii="Times New Roman" w:hAnsi="Times New Roman" w:cs="Times New Roman"/>
          <w:sz w:val="24"/>
          <w:szCs w:val="24"/>
        </w:rPr>
        <w:t xml:space="preserve"> in hearing, whether permanent or fluctuating, that adversely affects a [student’s] educational performance but is not included under the definition of “deafness.”</w:t>
      </w:r>
    </w:p>
    <w:p w:rsidR="006D052A" w:rsidRPr="00025FA7" w:rsidRDefault="006D052A" w:rsidP="00025FA7">
      <w:pPr>
        <w:spacing w:line="240" w:lineRule="auto"/>
        <w:rPr>
          <w:rFonts w:ascii="Times New Roman" w:hAnsi="Times New Roman" w:cs="Times New Roman"/>
          <w:sz w:val="24"/>
          <w:szCs w:val="24"/>
        </w:rPr>
      </w:pPr>
      <w:r w:rsidRPr="00025FA7">
        <w:rPr>
          <w:rStyle w:val="Heading2Char"/>
        </w:rPr>
        <w:t>Visual Impairment</w:t>
      </w:r>
      <w:r w:rsidRPr="00025FA7">
        <w:rPr>
          <w:rFonts w:ascii="Times New Roman" w:hAnsi="Times New Roman" w:cs="Times New Roman"/>
          <w:sz w:val="24"/>
          <w:szCs w:val="24"/>
        </w:rPr>
        <w:t xml:space="preserve"> is defined as </w:t>
      </w:r>
      <w:proofErr w:type="gramStart"/>
      <w:r w:rsidRPr="00025FA7">
        <w:rPr>
          <w:rFonts w:ascii="Times New Roman" w:hAnsi="Times New Roman" w:cs="Times New Roman"/>
          <w:sz w:val="24"/>
          <w:szCs w:val="24"/>
        </w:rPr>
        <w:t>an impairment</w:t>
      </w:r>
      <w:proofErr w:type="gramEnd"/>
      <w:r w:rsidRPr="00025FA7">
        <w:rPr>
          <w:rFonts w:ascii="Times New Roman" w:hAnsi="Times New Roman" w:cs="Times New Roman"/>
          <w:sz w:val="24"/>
          <w:szCs w:val="24"/>
        </w:rPr>
        <w:t xml:space="preserve"> in vision that, even with correction</w:t>
      </w:r>
      <w:r w:rsidR="00AB7243" w:rsidRPr="00025FA7">
        <w:rPr>
          <w:rFonts w:ascii="Times New Roman" w:hAnsi="Times New Roman" w:cs="Times New Roman"/>
          <w:sz w:val="24"/>
          <w:szCs w:val="24"/>
        </w:rPr>
        <w:t>,</w:t>
      </w:r>
      <w:r w:rsidR="00F90152" w:rsidRPr="00025FA7">
        <w:rPr>
          <w:rFonts w:ascii="Times New Roman" w:hAnsi="Times New Roman" w:cs="Times New Roman"/>
          <w:sz w:val="24"/>
          <w:szCs w:val="24"/>
        </w:rPr>
        <w:t xml:space="preserve"> </w:t>
      </w:r>
      <w:r w:rsidRPr="00025FA7">
        <w:rPr>
          <w:rFonts w:ascii="Times New Roman" w:hAnsi="Times New Roman" w:cs="Times New Roman"/>
          <w:sz w:val="24"/>
          <w:szCs w:val="24"/>
        </w:rPr>
        <w:t>adversely affects a [student’s] educational performance. The term includes both partial sight and blindness.</w:t>
      </w:r>
    </w:p>
    <w:p w:rsidR="006D052A" w:rsidRPr="00025FA7" w:rsidRDefault="006D052A" w:rsidP="00025FA7">
      <w:pPr>
        <w:spacing w:line="240" w:lineRule="auto"/>
        <w:rPr>
          <w:rFonts w:ascii="Times New Roman" w:hAnsi="Times New Roman" w:cs="Times New Roman"/>
          <w:sz w:val="24"/>
          <w:szCs w:val="24"/>
        </w:rPr>
      </w:pPr>
      <w:r w:rsidRPr="00025FA7">
        <w:rPr>
          <w:rStyle w:val="Heading2Char"/>
        </w:rPr>
        <w:lastRenderedPageBreak/>
        <w:t>Autism Spectrum Disorders</w:t>
      </w:r>
      <w:r w:rsidRPr="00025FA7">
        <w:rPr>
          <w:rFonts w:ascii="Times New Roman" w:hAnsi="Times New Roman" w:cs="Times New Roman"/>
          <w:sz w:val="24"/>
          <w:szCs w:val="24"/>
        </w:rPr>
        <w:t xml:space="preserve"> (ASD) are defined as a developmental disability significantly affecting verbal and nonverbal communication and social interaction, generally evident before age three, that adversely affects a [student’s] educational performance. Other characteristics often associated with autism are engaging in repetitive activities and stereotyped movements, resistance to environmental change or change in daily routines, and unusual responses to sensory experiences.</w:t>
      </w:r>
    </w:p>
    <w:p w:rsidR="006D052A" w:rsidRPr="00025FA7" w:rsidRDefault="006D052A" w:rsidP="00025FA7">
      <w:pPr>
        <w:spacing w:line="240" w:lineRule="auto"/>
        <w:rPr>
          <w:rFonts w:ascii="Times New Roman" w:hAnsi="Times New Roman" w:cs="Times New Roman"/>
          <w:sz w:val="24"/>
          <w:szCs w:val="24"/>
        </w:rPr>
      </w:pPr>
      <w:r w:rsidRPr="00025FA7">
        <w:rPr>
          <w:rStyle w:val="Heading2Char"/>
        </w:rPr>
        <w:t>Traumatic Brain Injury</w:t>
      </w:r>
      <w:r w:rsidRPr="00025FA7">
        <w:rPr>
          <w:rFonts w:ascii="Times New Roman" w:hAnsi="Times New Roman" w:cs="Times New Roman"/>
          <w:sz w:val="24"/>
          <w:szCs w:val="24"/>
        </w:rPr>
        <w:t xml:space="preserve"> (TBI) is defined as an acquired injury to the brain caused by an external physical force, resulting in total or partial functional disability or psychosocial impairment, or both, that adversely affects a [student’s] educational performance. The term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w:t>
      </w:r>
    </w:p>
    <w:p w:rsidR="006D052A" w:rsidRPr="00025FA7" w:rsidRDefault="006D052A" w:rsidP="00025FA7">
      <w:pPr>
        <w:spacing w:line="240" w:lineRule="auto"/>
        <w:rPr>
          <w:rFonts w:ascii="Times New Roman" w:hAnsi="Times New Roman" w:cs="Times New Roman"/>
          <w:sz w:val="24"/>
          <w:szCs w:val="24"/>
        </w:rPr>
      </w:pPr>
      <w:r w:rsidRPr="00025FA7">
        <w:rPr>
          <w:rStyle w:val="Heading2Char"/>
        </w:rPr>
        <w:t>Physical/Orthopedic Disability</w:t>
      </w:r>
      <w:r w:rsidRPr="00025FA7">
        <w:rPr>
          <w:rFonts w:ascii="Times New Roman" w:hAnsi="Times New Roman" w:cs="Times New Roman"/>
          <w:sz w:val="24"/>
          <w:szCs w:val="24"/>
        </w:rPr>
        <w:t xml:space="preserve"> is defined as a severe orthopedic impairment that adversely affects a [student’s] educational performance. The term includes impairments caused by a congenital anomaly, impairments caused by disease (e.g., poliomyelitis, bone tuberculosis), and impairments from other causes (e.g., cerebral palsy, amputations, and fractures or burns that cause contractures).</w:t>
      </w:r>
    </w:p>
    <w:p w:rsidR="006D052A" w:rsidRPr="00025FA7" w:rsidRDefault="006D052A" w:rsidP="00025FA7">
      <w:pPr>
        <w:spacing w:line="240" w:lineRule="auto"/>
        <w:rPr>
          <w:rFonts w:ascii="Times New Roman" w:hAnsi="Times New Roman" w:cs="Times New Roman"/>
          <w:sz w:val="24"/>
          <w:szCs w:val="24"/>
        </w:rPr>
      </w:pPr>
      <w:r w:rsidRPr="00025FA7">
        <w:rPr>
          <w:rStyle w:val="Heading2Char"/>
        </w:rPr>
        <w:t>Other Health Impairment</w:t>
      </w:r>
      <w:r w:rsidRPr="00025FA7">
        <w:rPr>
          <w:rFonts w:ascii="Times New Roman" w:hAnsi="Times New Roman" w:cs="Times New Roman"/>
          <w:sz w:val="24"/>
          <w:szCs w:val="24"/>
        </w:rPr>
        <w:t xml:space="preserve"> is defined as having limited strength, vitality, or alertness, including a heightened alertness to environmental stimuli, that results in limited alertness with respect to the educational environment… due to chronic or acute health problems…and that adversely affects a [student’s] educational performance</w:t>
      </w:r>
    </w:p>
    <w:p w:rsidR="006D052A" w:rsidRDefault="006D052A" w:rsidP="00025FA7">
      <w:pPr>
        <w:spacing w:line="240" w:lineRule="auto"/>
        <w:rPr>
          <w:rFonts w:ascii="Times New Roman" w:hAnsi="Times New Roman" w:cs="Times New Roman"/>
          <w:sz w:val="24"/>
          <w:szCs w:val="24"/>
        </w:rPr>
      </w:pPr>
      <w:r w:rsidRPr="00025FA7">
        <w:rPr>
          <w:rStyle w:val="Heading2Char"/>
        </w:rPr>
        <w:t>Psychiatric Disability</w:t>
      </w:r>
      <w:r w:rsidRPr="00025FA7">
        <w:rPr>
          <w:rFonts w:ascii="Times New Roman" w:hAnsi="Times New Roman" w:cs="Times New Roman"/>
          <w:sz w:val="24"/>
          <w:szCs w:val="24"/>
        </w:rPr>
        <w:t xml:space="preserve"> is defined as a syndrome characterized by clinically significant disturbance in an individual's cognition, emotion regulation, or behavior that reflects a dysfunction in the psychological, biological, or developmental processes underlying mental functioning. (</w:t>
      </w:r>
      <w:r w:rsidR="00361228">
        <w:rPr>
          <w:rFonts w:ascii="Times New Roman" w:hAnsi="Times New Roman" w:cs="Times New Roman"/>
          <w:sz w:val="24"/>
          <w:szCs w:val="24"/>
        </w:rPr>
        <w:t>American Psychiatric Association</w:t>
      </w:r>
      <w:r w:rsidRPr="00025FA7">
        <w:rPr>
          <w:rFonts w:ascii="Times New Roman" w:hAnsi="Times New Roman" w:cs="Times New Roman"/>
          <w:sz w:val="24"/>
          <w:szCs w:val="24"/>
        </w:rPr>
        <w:t>, 2013)</w:t>
      </w:r>
    </w:p>
    <w:p w:rsidR="00025FA7" w:rsidRDefault="00025FA7" w:rsidP="00580EE9">
      <w:pPr>
        <w:pStyle w:val="Heading2"/>
      </w:pPr>
    </w:p>
    <w:p w:rsidR="00361228" w:rsidRDefault="00361228" w:rsidP="00580EE9">
      <w:pPr>
        <w:pStyle w:val="Heading2"/>
      </w:pPr>
      <w:bookmarkStart w:id="0" w:name="_GoBack"/>
      <w:bookmarkEnd w:id="0"/>
    </w:p>
    <w:p w:rsidR="00025FA7" w:rsidRPr="00580EE9" w:rsidRDefault="00361228" w:rsidP="00580EE9">
      <w:pPr>
        <w:pStyle w:val="Heading2"/>
        <w:jc w:val="center"/>
      </w:pPr>
      <w:r w:rsidRPr="00580EE9">
        <w:rPr>
          <w:rStyle w:val="Heading2Char"/>
          <w:b/>
          <w:bCs/>
        </w:rPr>
        <w:t>References</w:t>
      </w:r>
    </w:p>
    <w:p w:rsidR="00361228" w:rsidRDefault="00361228" w:rsidP="00025FA7">
      <w:pPr>
        <w:spacing w:line="240" w:lineRule="auto"/>
        <w:rPr>
          <w:rFonts w:ascii="Times New Roman" w:hAnsi="Times New Roman" w:cs="Times New Roman"/>
          <w:sz w:val="24"/>
          <w:szCs w:val="24"/>
        </w:rPr>
      </w:pPr>
      <w:proofErr w:type="gramStart"/>
      <w:r w:rsidRPr="00361228">
        <w:rPr>
          <w:rFonts w:ascii="Times New Roman" w:hAnsi="Times New Roman" w:cs="Times New Roman"/>
          <w:sz w:val="24"/>
          <w:szCs w:val="24"/>
        </w:rPr>
        <w:t>American Psychiatric Association.</w:t>
      </w:r>
      <w:proofErr w:type="gramEnd"/>
      <w:r w:rsidRPr="00361228">
        <w:rPr>
          <w:rFonts w:ascii="Times New Roman" w:hAnsi="Times New Roman" w:cs="Times New Roman"/>
          <w:sz w:val="24"/>
          <w:szCs w:val="24"/>
        </w:rPr>
        <w:t xml:space="preserve"> (2013). Diagnostic and statistical manual of mental disorders (5th </w:t>
      </w:r>
      <w:proofErr w:type="gramStart"/>
      <w:r w:rsidRPr="00361228">
        <w:rPr>
          <w:rFonts w:ascii="Times New Roman" w:hAnsi="Times New Roman" w:cs="Times New Roman"/>
          <w:sz w:val="24"/>
          <w:szCs w:val="24"/>
        </w:rPr>
        <w:t>ed</w:t>
      </w:r>
      <w:proofErr w:type="gramEnd"/>
      <w:r w:rsidRPr="00361228">
        <w:rPr>
          <w:rFonts w:ascii="Times New Roman" w:hAnsi="Times New Roman" w:cs="Times New Roman"/>
          <w:sz w:val="24"/>
          <w:szCs w:val="24"/>
        </w:rPr>
        <w:t>.). Arlington, VA: American Psychiatric Publishing.</w:t>
      </w:r>
    </w:p>
    <w:p w:rsidR="00361228" w:rsidRDefault="00361228" w:rsidP="00025FA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Individuals w</w:t>
      </w:r>
      <w:r w:rsidRPr="00361228">
        <w:rPr>
          <w:rFonts w:ascii="Times New Roman" w:hAnsi="Times New Roman" w:cs="Times New Roman"/>
          <w:sz w:val="24"/>
          <w:szCs w:val="24"/>
        </w:rPr>
        <w:t>ith Disabilities Education Act, 20 U.S.C. § 1400 (2004).</w:t>
      </w:r>
      <w:proofErr w:type="gramEnd"/>
    </w:p>
    <w:p w:rsidR="00361228" w:rsidRPr="00025FA7" w:rsidRDefault="00361228" w:rsidP="00025FA7">
      <w:pPr>
        <w:spacing w:line="240" w:lineRule="auto"/>
        <w:rPr>
          <w:rFonts w:ascii="Times New Roman" w:hAnsi="Times New Roman" w:cs="Times New Roman"/>
          <w:sz w:val="24"/>
          <w:szCs w:val="24"/>
        </w:rPr>
      </w:pPr>
    </w:p>
    <w:sectPr w:rsidR="00361228" w:rsidRPr="00025FA7" w:rsidSect="00025FA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96" w:rsidRDefault="00C71396" w:rsidP="00025FA7">
      <w:pPr>
        <w:spacing w:after="0" w:line="240" w:lineRule="auto"/>
      </w:pPr>
      <w:r>
        <w:separator/>
      </w:r>
    </w:p>
  </w:endnote>
  <w:endnote w:type="continuationSeparator" w:id="0">
    <w:p w:rsidR="00C71396" w:rsidRDefault="00C71396" w:rsidP="0002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A7" w:rsidRPr="00025FA7" w:rsidRDefault="00025FA7">
    <w:pPr>
      <w:pStyle w:val="Footer"/>
      <w:rPr>
        <w:rFonts w:ascii="Times New Roman" w:hAnsi="Times New Roman" w:cs="Times New Roman"/>
        <w:sz w:val="20"/>
        <w:szCs w:val="20"/>
      </w:rPr>
    </w:pPr>
    <w:r w:rsidRPr="00025FA7">
      <w:rPr>
        <w:rFonts w:ascii="Times New Roman" w:hAnsi="Times New Roman" w:cs="Times New Roman"/>
        <w:sz w:val="20"/>
        <w:szCs w:val="20"/>
      </w:rPr>
      <w:t xml:space="preserve">Compiled by Adam </w:t>
    </w:r>
    <w:r>
      <w:rPr>
        <w:rFonts w:ascii="Times New Roman" w:hAnsi="Times New Roman" w:cs="Times New Roman"/>
        <w:sz w:val="20"/>
        <w:szCs w:val="20"/>
      </w:rPr>
      <w:t xml:space="preserve">R. </w:t>
    </w:r>
    <w:proofErr w:type="spellStart"/>
    <w:r w:rsidRPr="00025FA7">
      <w:rPr>
        <w:rFonts w:ascii="Times New Roman" w:hAnsi="Times New Roman" w:cs="Times New Roman"/>
        <w:sz w:val="20"/>
        <w:szCs w:val="20"/>
      </w:rPr>
      <w:t>Lalor</w:t>
    </w:r>
    <w:proofErr w:type="spellEnd"/>
    <w:r w:rsidRPr="00025FA7">
      <w:rPr>
        <w:rFonts w:ascii="Times New Roman" w:hAnsi="Times New Roman" w:cs="Times New Roman"/>
        <w:sz w:val="20"/>
        <w:szCs w:val="20"/>
      </w:rPr>
      <w:t xml:space="preserve"> and Marie </w:t>
    </w:r>
    <w:proofErr w:type="spellStart"/>
    <w:r w:rsidRPr="00025FA7">
      <w:rPr>
        <w:rFonts w:ascii="Times New Roman" w:hAnsi="Times New Roman" w:cs="Times New Roman"/>
        <w:sz w:val="20"/>
        <w:szCs w:val="20"/>
      </w:rPr>
      <w:t>Lalor</w:t>
    </w:r>
    <w:proofErr w:type="spellEnd"/>
    <w:r w:rsidRPr="00025FA7">
      <w:rPr>
        <w:rFonts w:ascii="Times New Roman" w:hAnsi="Times New Roman" w:cs="Times New Roman"/>
        <w:sz w:val="20"/>
        <w:szCs w:val="20"/>
      </w:rPr>
      <w:t xml:space="preserve"> for 2014 ACPA Presentation “An Introduction to Disability in Higher Education for New Professionals”</w:t>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96" w:rsidRDefault="00C71396" w:rsidP="00025FA7">
      <w:pPr>
        <w:spacing w:after="0" w:line="240" w:lineRule="auto"/>
      </w:pPr>
      <w:r>
        <w:separator/>
      </w:r>
    </w:p>
  </w:footnote>
  <w:footnote w:type="continuationSeparator" w:id="0">
    <w:p w:rsidR="00C71396" w:rsidRDefault="00C71396" w:rsidP="00025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9799C"/>
    <w:multiLevelType w:val="hybridMultilevel"/>
    <w:tmpl w:val="7038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71F87"/>
    <w:multiLevelType w:val="hybridMultilevel"/>
    <w:tmpl w:val="52C2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3F43F5"/>
    <w:multiLevelType w:val="hybridMultilevel"/>
    <w:tmpl w:val="B26E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07249"/>
    <w:multiLevelType w:val="hybridMultilevel"/>
    <w:tmpl w:val="56A6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80275"/>
    <w:multiLevelType w:val="hybridMultilevel"/>
    <w:tmpl w:val="F938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60E2D"/>
    <w:multiLevelType w:val="hybridMultilevel"/>
    <w:tmpl w:val="0E34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A82956"/>
    <w:multiLevelType w:val="hybridMultilevel"/>
    <w:tmpl w:val="E95E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57"/>
    <w:rsid w:val="00025FA7"/>
    <w:rsid w:val="000917AE"/>
    <w:rsid w:val="002C4C64"/>
    <w:rsid w:val="00361228"/>
    <w:rsid w:val="003E61DE"/>
    <w:rsid w:val="004812B0"/>
    <w:rsid w:val="004B301F"/>
    <w:rsid w:val="004F0476"/>
    <w:rsid w:val="00533E45"/>
    <w:rsid w:val="00573349"/>
    <w:rsid w:val="00580EE9"/>
    <w:rsid w:val="005C7FB0"/>
    <w:rsid w:val="0066158E"/>
    <w:rsid w:val="00672757"/>
    <w:rsid w:val="00682D91"/>
    <w:rsid w:val="006D052A"/>
    <w:rsid w:val="006D5A89"/>
    <w:rsid w:val="00740CC7"/>
    <w:rsid w:val="00753F44"/>
    <w:rsid w:val="007E1D13"/>
    <w:rsid w:val="009946D1"/>
    <w:rsid w:val="00A3507A"/>
    <w:rsid w:val="00A4087A"/>
    <w:rsid w:val="00A64FEE"/>
    <w:rsid w:val="00A87059"/>
    <w:rsid w:val="00AB016E"/>
    <w:rsid w:val="00AB7243"/>
    <w:rsid w:val="00B01E3C"/>
    <w:rsid w:val="00B02BFC"/>
    <w:rsid w:val="00BA17AC"/>
    <w:rsid w:val="00BB7617"/>
    <w:rsid w:val="00C71396"/>
    <w:rsid w:val="00CD7788"/>
    <w:rsid w:val="00D07703"/>
    <w:rsid w:val="00D76C4F"/>
    <w:rsid w:val="00D93B16"/>
    <w:rsid w:val="00DD629A"/>
    <w:rsid w:val="00E2446F"/>
    <w:rsid w:val="00EE77D3"/>
    <w:rsid w:val="00F15CF7"/>
    <w:rsid w:val="00F90152"/>
    <w:rsid w:val="00FF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25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0E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2446F"/>
  </w:style>
  <w:style w:type="character" w:styleId="Hyperlink">
    <w:name w:val="Hyperlink"/>
    <w:basedOn w:val="DefaultParagraphFont"/>
    <w:uiPriority w:val="99"/>
    <w:semiHidden/>
    <w:unhideWhenUsed/>
    <w:rsid w:val="00E2446F"/>
    <w:rPr>
      <w:color w:val="0000FF"/>
      <w:u w:val="single"/>
    </w:rPr>
  </w:style>
  <w:style w:type="paragraph" w:styleId="NormalWeb">
    <w:name w:val="Normal (Web)"/>
    <w:basedOn w:val="Normal"/>
    <w:uiPriority w:val="99"/>
    <w:unhideWhenUsed/>
    <w:rsid w:val="006D5A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17AC"/>
    <w:pPr>
      <w:ind w:left="720"/>
      <w:contextualSpacing/>
    </w:pPr>
  </w:style>
  <w:style w:type="paragraph" w:styleId="Title">
    <w:name w:val="Title"/>
    <w:basedOn w:val="Normal"/>
    <w:next w:val="Normal"/>
    <w:link w:val="TitleChar"/>
    <w:uiPriority w:val="10"/>
    <w:qFormat/>
    <w:rsid w:val="00025F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FA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25FA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25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FA7"/>
  </w:style>
  <w:style w:type="paragraph" w:styleId="Footer">
    <w:name w:val="footer"/>
    <w:basedOn w:val="Normal"/>
    <w:link w:val="FooterChar"/>
    <w:uiPriority w:val="99"/>
    <w:unhideWhenUsed/>
    <w:rsid w:val="00025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FA7"/>
  </w:style>
  <w:style w:type="character" w:customStyle="1" w:styleId="Heading3Char">
    <w:name w:val="Heading 3 Char"/>
    <w:basedOn w:val="DefaultParagraphFont"/>
    <w:link w:val="Heading3"/>
    <w:uiPriority w:val="9"/>
    <w:rsid w:val="00580EE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25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0E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2446F"/>
  </w:style>
  <w:style w:type="character" w:styleId="Hyperlink">
    <w:name w:val="Hyperlink"/>
    <w:basedOn w:val="DefaultParagraphFont"/>
    <w:uiPriority w:val="99"/>
    <w:semiHidden/>
    <w:unhideWhenUsed/>
    <w:rsid w:val="00E2446F"/>
    <w:rPr>
      <w:color w:val="0000FF"/>
      <w:u w:val="single"/>
    </w:rPr>
  </w:style>
  <w:style w:type="paragraph" w:styleId="NormalWeb">
    <w:name w:val="Normal (Web)"/>
    <w:basedOn w:val="Normal"/>
    <w:uiPriority w:val="99"/>
    <w:unhideWhenUsed/>
    <w:rsid w:val="006D5A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17AC"/>
    <w:pPr>
      <w:ind w:left="720"/>
      <w:contextualSpacing/>
    </w:pPr>
  </w:style>
  <w:style w:type="paragraph" w:styleId="Title">
    <w:name w:val="Title"/>
    <w:basedOn w:val="Normal"/>
    <w:next w:val="Normal"/>
    <w:link w:val="TitleChar"/>
    <w:uiPriority w:val="10"/>
    <w:qFormat/>
    <w:rsid w:val="00025F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FA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25FA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25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FA7"/>
  </w:style>
  <w:style w:type="paragraph" w:styleId="Footer">
    <w:name w:val="footer"/>
    <w:basedOn w:val="Normal"/>
    <w:link w:val="FooterChar"/>
    <w:uiPriority w:val="99"/>
    <w:unhideWhenUsed/>
    <w:rsid w:val="00025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FA7"/>
  </w:style>
  <w:style w:type="character" w:customStyle="1" w:styleId="Heading3Char">
    <w:name w:val="Heading 3 Char"/>
    <w:basedOn w:val="DefaultParagraphFont"/>
    <w:link w:val="Heading3"/>
    <w:uiPriority w:val="9"/>
    <w:rsid w:val="00580EE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cp:lastModifiedBy>Adam</cp:lastModifiedBy>
  <cp:revision>3</cp:revision>
  <dcterms:created xsi:type="dcterms:W3CDTF">2014-03-30T14:04:00Z</dcterms:created>
  <dcterms:modified xsi:type="dcterms:W3CDTF">2014-03-30T14:20:00Z</dcterms:modified>
</cp:coreProperties>
</file>